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4"/>
        <w:gridCol w:w="5028"/>
      </w:tblGrid>
      <w:tr w:rsidR="00073C1C" w:rsidRPr="0087059E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87059E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87059E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5461CE5F" w:rsidR="00073C1C" w:rsidRPr="0087059E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87059E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87059E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7E6C9C" w:rsidRPr="0087059E">
              <w:rPr>
                <w:b/>
                <w:bCs/>
                <w:color w:val="auto"/>
                <w:szCs w:val="26"/>
                <w:lang w:val="en-US"/>
              </w:rPr>
              <w:t>5</w:t>
            </w:r>
            <w:r w:rsidRPr="0087059E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7E6C9C" w:rsidRPr="0087059E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77777777" w:rsidR="00073C1C" w:rsidRPr="0087059E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87059E">
              <w:rPr>
                <w:b/>
                <w:bCs/>
                <w:color w:val="auto"/>
                <w:szCs w:val="26"/>
                <w:lang w:val="en-US"/>
              </w:rPr>
              <w:t>ĐỀ CƯƠNG ÔN TẬP GIỮA KÌ I</w:t>
            </w:r>
          </w:p>
          <w:p w14:paraId="21CA3230" w14:textId="69FA1593" w:rsidR="00073C1C" w:rsidRPr="0087059E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87059E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0402C0" w:rsidRPr="0087059E">
              <w:rPr>
                <w:b/>
                <w:bCs/>
                <w:color w:val="auto"/>
                <w:szCs w:val="26"/>
                <w:lang w:val="en-US"/>
              </w:rPr>
              <w:t>9</w:t>
            </w:r>
          </w:p>
        </w:tc>
      </w:tr>
    </w:tbl>
    <w:p w14:paraId="03FB0104" w14:textId="4F647569" w:rsidR="00073C1C" w:rsidRPr="0087059E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  <w:gridCol w:w="5103"/>
      </w:tblGrid>
      <w:tr w:rsidR="004052FA" w:rsidRPr="0087059E" w14:paraId="0206A92A" w14:textId="77777777" w:rsidTr="0087059E">
        <w:trPr>
          <w:jc w:val="center"/>
        </w:trPr>
        <w:tc>
          <w:tcPr>
            <w:tcW w:w="2122" w:type="dxa"/>
          </w:tcPr>
          <w:p w14:paraId="04CBC9EB" w14:textId="27503323" w:rsidR="004052FA" w:rsidRPr="0087059E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87059E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409" w:type="dxa"/>
          </w:tcPr>
          <w:p w14:paraId="190DFE03" w14:textId="4798F304" w:rsidR="004052FA" w:rsidRPr="0087059E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87059E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5103" w:type="dxa"/>
          </w:tcPr>
          <w:p w14:paraId="48D67110" w14:textId="16C1BE8E" w:rsidR="004052FA" w:rsidRPr="0087059E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87059E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4052FA" w:rsidRPr="0087059E" w14:paraId="56A5581E" w14:textId="77777777" w:rsidTr="0087059E">
        <w:trPr>
          <w:jc w:val="center"/>
        </w:trPr>
        <w:tc>
          <w:tcPr>
            <w:tcW w:w="2122" w:type="dxa"/>
          </w:tcPr>
          <w:p w14:paraId="47304677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220C0FB2" w:rsidR="004052FA" w:rsidRPr="0087059E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87059E">
              <w:rPr>
                <w:szCs w:val="26"/>
                <w:lang w:eastAsia="zh-CN"/>
              </w:rPr>
              <w:t>Chủ đề 1: Máy tính và cộng đồng</w:t>
            </w:r>
          </w:p>
        </w:tc>
        <w:tc>
          <w:tcPr>
            <w:tcW w:w="2409" w:type="dxa"/>
          </w:tcPr>
          <w:p w14:paraId="242ADBA1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D63C238" w14:textId="6BC93C66" w:rsidR="004052FA" w:rsidRPr="0087059E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87059E">
              <w:rPr>
                <w:szCs w:val="26"/>
                <w:lang w:eastAsia="zh-CN"/>
              </w:rPr>
              <w:t>Bài</w:t>
            </w:r>
            <w:r w:rsidR="00DF6999" w:rsidRPr="0087059E">
              <w:rPr>
                <w:szCs w:val="26"/>
                <w:lang w:eastAsia="zh-CN"/>
              </w:rPr>
              <w:t xml:space="preserve"> </w:t>
            </w:r>
            <w:r w:rsidRPr="0087059E">
              <w:rPr>
                <w:szCs w:val="26"/>
                <w:lang w:eastAsia="zh-CN"/>
              </w:rPr>
              <w:t>1: Thế giới kỹ thuật số</w:t>
            </w:r>
          </w:p>
        </w:tc>
        <w:tc>
          <w:tcPr>
            <w:tcW w:w="5103" w:type="dxa"/>
          </w:tcPr>
          <w:p w14:paraId="044F382D" w14:textId="2EDED660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Khả năng và ứng dụng của máy tính trong học tập, khoa học, đời sống.</w:t>
            </w:r>
          </w:p>
          <w:p w14:paraId="6E2AD8BB" w14:textId="40763ED5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Tác động của công nghệ thông tin đối với giáo dục, kinh tế, xã hội.</w:t>
            </w:r>
          </w:p>
          <w:p w14:paraId="7CC97B96" w14:textId="3F11DDB5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Vai trò của con người trong xã hội số.</w:t>
            </w:r>
          </w:p>
          <w:p w14:paraId="571EB8A2" w14:textId="18A49CAA" w:rsidR="00E15BF8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eastAsia="zh-CN"/>
              </w:rPr>
            </w:pPr>
            <w:r w:rsidRPr="0087059E">
              <w:rPr>
                <w:sz w:val="26"/>
                <w:szCs w:val="26"/>
              </w:rPr>
              <w:t>- Một số nghề nghiệp mới trong kỉ nguyên số.</w:t>
            </w:r>
          </w:p>
        </w:tc>
      </w:tr>
      <w:tr w:rsidR="00E15BF8" w:rsidRPr="0087059E" w14:paraId="5B29D7CC" w14:textId="77777777" w:rsidTr="0087059E">
        <w:trPr>
          <w:jc w:val="center"/>
        </w:trPr>
        <w:tc>
          <w:tcPr>
            <w:tcW w:w="2122" w:type="dxa"/>
            <w:vMerge w:val="restart"/>
          </w:tcPr>
          <w:p w14:paraId="6249D513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09E6DDF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0046D67B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433828FD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1AA770DD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0326DBD" w14:textId="5C894EF8" w:rsidR="00E15BF8" w:rsidRPr="0087059E" w:rsidRDefault="00E15BF8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87059E">
              <w:rPr>
                <w:szCs w:val="26"/>
                <w:lang w:eastAsia="zh-CN"/>
              </w:rPr>
              <w:t>Chủ đề 2: Tổ chức lưu trữ, tìm kiếm và trao đổi thông tin</w:t>
            </w:r>
          </w:p>
        </w:tc>
        <w:tc>
          <w:tcPr>
            <w:tcW w:w="2409" w:type="dxa"/>
          </w:tcPr>
          <w:p w14:paraId="651B2F11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41C552BB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49A8A248" w14:textId="25A8017C" w:rsidR="00E15BF8" w:rsidRPr="0087059E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en-US" w:eastAsia="zh-CN"/>
              </w:rPr>
            </w:pPr>
            <w:r w:rsidRPr="0087059E">
              <w:rPr>
                <w:szCs w:val="26"/>
                <w:lang w:val="en-US" w:eastAsia="zh-CN"/>
              </w:rPr>
              <w:t>Bài 2: Thông tin trong giải quyết vấn đề</w:t>
            </w:r>
          </w:p>
        </w:tc>
        <w:tc>
          <w:tcPr>
            <w:tcW w:w="5103" w:type="dxa"/>
          </w:tcPr>
          <w:p w14:paraId="6818B574" w14:textId="4DE0900F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87059E">
              <w:rPr>
                <w:sz w:val="26"/>
                <w:szCs w:val="26"/>
              </w:rPr>
              <w:t>Vai trò của thông tin trong quá trình giải quyết vấn đề.</w:t>
            </w:r>
          </w:p>
          <w:p w14:paraId="16F619C1" w14:textId="2F74ED8D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Tiêu chí đánh giá chất lượng thông tin: tính chính xác, tính mới, tính đầy đủ, khả năng sử dụng.</w:t>
            </w:r>
          </w:p>
          <w:p w14:paraId="7A46C931" w14:textId="22C83279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Phân biệt thông tin đáng tin cậy và không đáng tin cậy.</w:t>
            </w:r>
          </w:p>
          <w:p w14:paraId="08A152F7" w14:textId="6CA76F54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Hành vi chia sẻ thông tin đúng đắn; các hành vi vi phạm pháp luật khi sử dụng mạng.</w:t>
            </w:r>
          </w:p>
          <w:p w14:paraId="65668DF4" w14:textId="651A30D9" w:rsidR="00BA0512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eastAsia="zh-CN"/>
              </w:rPr>
            </w:pPr>
            <w:r w:rsidRPr="0087059E">
              <w:rPr>
                <w:sz w:val="26"/>
                <w:szCs w:val="26"/>
              </w:rPr>
              <w:t>- Ví dụ minh hoạ về các loại thông tin và hành vi chia sẻ phù hợp.</w:t>
            </w:r>
          </w:p>
        </w:tc>
      </w:tr>
      <w:tr w:rsidR="00E15BF8" w:rsidRPr="0087059E" w14:paraId="16C514F3" w14:textId="77777777" w:rsidTr="0087059E">
        <w:trPr>
          <w:jc w:val="center"/>
        </w:trPr>
        <w:tc>
          <w:tcPr>
            <w:tcW w:w="2122" w:type="dxa"/>
            <w:vMerge/>
          </w:tcPr>
          <w:p w14:paraId="6F48A4C4" w14:textId="77777777" w:rsidR="00E15BF8" w:rsidRPr="0087059E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409" w:type="dxa"/>
          </w:tcPr>
          <w:p w14:paraId="50E5F67A" w14:textId="1AC4294E" w:rsidR="00E15BF8" w:rsidRPr="0087059E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87059E">
              <w:rPr>
                <w:szCs w:val="26"/>
                <w:lang w:val="nl-NL" w:eastAsia="zh-CN"/>
              </w:rPr>
              <w:t>Bài 3: Thực hành đánh giá chất lượng thông tin</w:t>
            </w:r>
          </w:p>
        </w:tc>
        <w:tc>
          <w:tcPr>
            <w:tcW w:w="5103" w:type="dxa"/>
          </w:tcPr>
          <w:p w14:paraId="51FE9DDB" w14:textId="4147239C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  <w:lang w:val="nl-NL"/>
              </w:rPr>
              <w:t xml:space="preserve">- </w:t>
            </w:r>
            <w:r w:rsidRPr="0087059E">
              <w:rPr>
                <w:sz w:val="26"/>
                <w:szCs w:val="26"/>
              </w:rPr>
              <w:t>Cách sử dụng công cụ tìm kiếm để thu thập thông tin.</w:t>
            </w:r>
          </w:p>
          <w:p w14:paraId="2FFACACD" w14:textId="29D1352B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Một số trang web, nguồn thông tin có độ tin cậy cao trong học tập và đời sống.</w:t>
            </w:r>
          </w:p>
          <w:p w14:paraId="212D8927" w14:textId="736E257A" w:rsidR="00BA0512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eastAsia="zh-CN"/>
              </w:rPr>
            </w:pPr>
            <w:r w:rsidRPr="0087059E">
              <w:rPr>
                <w:sz w:val="26"/>
                <w:szCs w:val="26"/>
              </w:rPr>
              <w:t>- So sánh, đánh giá độ chính xác và độ tin cậy của các nguồn thông tin.</w:t>
            </w:r>
          </w:p>
        </w:tc>
      </w:tr>
      <w:tr w:rsidR="004052FA" w:rsidRPr="0087059E" w14:paraId="78B23DE8" w14:textId="77777777" w:rsidTr="0087059E">
        <w:trPr>
          <w:jc w:val="center"/>
        </w:trPr>
        <w:tc>
          <w:tcPr>
            <w:tcW w:w="2122" w:type="dxa"/>
          </w:tcPr>
          <w:p w14:paraId="21C15CCF" w14:textId="224D79DF" w:rsidR="004052FA" w:rsidRPr="0087059E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87059E">
              <w:rPr>
                <w:szCs w:val="26"/>
                <w:lang w:eastAsia="zh-CN"/>
              </w:rPr>
              <w:t>Chủ đề 3: Đạo đức, pháp luật và văn hóa trong môi trường số</w:t>
            </w:r>
          </w:p>
        </w:tc>
        <w:tc>
          <w:tcPr>
            <w:tcW w:w="2409" w:type="dxa"/>
          </w:tcPr>
          <w:p w14:paraId="12124353" w14:textId="73607559" w:rsidR="004052FA" w:rsidRPr="0087059E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87059E">
              <w:rPr>
                <w:szCs w:val="26"/>
                <w:lang w:eastAsia="zh-CN"/>
              </w:rPr>
              <w:t>Bài 4: Một số vấn đề pháp lí về sử dụng dịch vụ Internet</w:t>
            </w:r>
          </w:p>
        </w:tc>
        <w:tc>
          <w:tcPr>
            <w:tcW w:w="5103" w:type="dxa"/>
          </w:tcPr>
          <w:p w14:paraId="0C98548E" w14:textId="0CD80B06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Các quy định pháp luật liên quan đến việc sử dụng Internet.</w:t>
            </w:r>
          </w:p>
          <w:p w14:paraId="4AF08834" w14:textId="686B872E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Hành vi vi phạm pháp luật, thiếu văn hoá trong môi trường số và hậu quả.</w:t>
            </w:r>
          </w:p>
          <w:p w14:paraId="08A60AB6" w14:textId="5E0C45E7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Ý nghĩa của việc tuân thủ quy định pháp luật, ứng xử văn minh trên mạng.</w:t>
            </w:r>
          </w:p>
          <w:p w14:paraId="61AD7DA0" w14:textId="7EAE6B12" w:rsidR="00BA0512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eastAsia="zh-CN"/>
              </w:rPr>
            </w:pPr>
            <w:r w:rsidRPr="0087059E">
              <w:rPr>
                <w:sz w:val="26"/>
                <w:szCs w:val="26"/>
              </w:rPr>
              <w:t>- Biện pháp sử dụng Internet an toàn, lành mạnh, đúng pháp luật.</w:t>
            </w:r>
          </w:p>
        </w:tc>
      </w:tr>
      <w:tr w:rsidR="004052FA" w:rsidRPr="0087059E" w14:paraId="39FBB047" w14:textId="77777777" w:rsidTr="0087059E">
        <w:trPr>
          <w:jc w:val="center"/>
        </w:trPr>
        <w:tc>
          <w:tcPr>
            <w:tcW w:w="2122" w:type="dxa"/>
          </w:tcPr>
          <w:p w14:paraId="3FED6EBE" w14:textId="77777777" w:rsidR="00DF6999" w:rsidRPr="0087059E" w:rsidRDefault="00DF699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68FDF0DA" w14:textId="12BE530E" w:rsidR="004052FA" w:rsidRPr="0087059E" w:rsidRDefault="004052FA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87059E">
              <w:rPr>
                <w:szCs w:val="26"/>
                <w:lang w:val="nl-NL" w:eastAsia="zh-CN"/>
              </w:rPr>
              <w:t>Chủ đề 4: Ứng dụng Tin học</w:t>
            </w:r>
          </w:p>
        </w:tc>
        <w:tc>
          <w:tcPr>
            <w:tcW w:w="2409" w:type="dxa"/>
          </w:tcPr>
          <w:p w14:paraId="0782EB7F" w14:textId="77777777" w:rsidR="00DF6999" w:rsidRPr="0087059E" w:rsidRDefault="00DF6999" w:rsidP="00DF6999">
            <w:pPr>
              <w:spacing w:after="0"/>
              <w:ind w:left="0" w:firstLine="0"/>
              <w:rPr>
                <w:szCs w:val="26"/>
                <w:lang w:val="nl-NL" w:eastAsia="zh-CN"/>
              </w:rPr>
            </w:pPr>
          </w:p>
          <w:p w14:paraId="710DD9E5" w14:textId="4491204F" w:rsidR="004052FA" w:rsidRPr="0087059E" w:rsidRDefault="004052FA" w:rsidP="00DF6999">
            <w:pPr>
              <w:spacing w:after="0"/>
              <w:ind w:left="0" w:firstLine="0"/>
              <w:rPr>
                <w:szCs w:val="26"/>
                <w:lang w:val="nl-NL" w:eastAsia="zh-CN"/>
              </w:rPr>
            </w:pPr>
            <w:r w:rsidRPr="0087059E">
              <w:rPr>
                <w:szCs w:val="26"/>
                <w:lang w:val="nl-NL" w:eastAsia="zh-CN"/>
              </w:rPr>
              <w:t>Bài 5: Tìm hiểu phần mềm mô phỏng</w:t>
            </w:r>
          </w:p>
        </w:tc>
        <w:tc>
          <w:tcPr>
            <w:tcW w:w="5103" w:type="dxa"/>
          </w:tcPr>
          <w:p w14:paraId="3E3FDBE4" w14:textId="00258FB5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  <w:lang w:val="nl-NL"/>
              </w:rPr>
              <w:t xml:space="preserve">- </w:t>
            </w:r>
            <w:r w:rsidRPr="0087059E">
              <w:rPr>
                <w:sz w:val="26"/>
                <w:szCs w:val="26"/>
              </w:rPr>
              <w:t>Khái niệm và lợi ích của phần mềm mô phỏng.</w:t>
            </w:r>
          </w:p>
          <w:p w14:paraId="32E39F22" w14:textId="19F57397" w:rsidR="0087059E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7059E">
              <w:rPr>
                <w:sz w:val="26"/>
                <w:szCs w:val="26"/>
              </w:rPr>
              <w:t>- Một số phần mềm mô phỏng thường dùng trong học tập và nghiên cứu (PhET, Crocodile Physics, GeoGebra, Tinkercad,…).</w:t>
            </w:r>
          </w:p>
          <w:p w14:paraId="3B6D2C50" w14:textId="1DEA23ED" w:rsidR="00DF6999" w:rsidRPr="0087059E" w:rsidRDefault="0087059E" w:rsidP="0087059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eastAsia="zh-CN"/>
              </w:rPr>
            </w:pPr>
            <w:r w:rsidRPr="0087059E">
              <w:rPr>
                <w:sz w:val="26"/>
                <w:szCs w:val="26"/>
              </w:rPr>
              <w:t>- Ứng dụng phần mềm mô phỏng để thực hành và khám phá kiến thức mới.</w:t>
            </w:r>
          </w:p>
        </w:tc>
      </w:tr>
    </w:tbl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5"/>
        <w:gridCol w:w="3356"/>
      </w:tblGrid>
      <w:tr w:rsidR="00DF6999" w:rsidRPr="0087059E" w14:paraId="46C312F1" w14:textId="77777777" w:rsidTr="0087059E">
        <w:tc>
          <w:tcPr>
            <w:tcW w:w="3351" w:type="dxa"/>
            <w:tcBorders>
              <w:tl2br w:val="nil"/>
              <w:tr2bl w:val="nil"/>
            </w:tcBorders>
          </w:tcPr>
          <w:p w14:paraId="45442294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87059E">
              <w:rPr>
                <w:b/>
                <w:bCs/>
                <w:sz w:val="26"/>
                <w:szCs w:val="26"/>
              </w:rPr>
              <w:t>Ban giám hiệu</w:t>
            </w:r>
          </w:p>
          <w:p w14:paraId="61EF5A69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66C5566" w14:textId="0C38D01D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A949A36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514E911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E3E282A" w14:textId="63E4799D" w:rsidR="00DF6999" w:rsidRPr="0087059E" w:rsidRDefault="007E6C9C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87059E">
              <w:rPr>
                <w:b/>
                <w:bCs/>
                <w:sz w:val="26"/>
                <w:szCs w:val="26"/>
                <w:lang w:val="en-US"/>
              </w:rPr>
              <w:t>Cai Việt Long</w:t>
            </w:r>
          </w:p>
        </w:tc>
        <w:tc>
          <w:tcPr>
            <w:tcW w:w="3355" w:type="dxa"/>
            <w:tcBorders>
              <w:tl2br w:val="nil"/>
              <w:tr2bl w:val="nil"/>
            </w:tcBorders>
          </w:tcPr>
          <w:p w14:paraId="719797D1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87059E">
              <w:rPr>
                <w:b/>
                <w:bCs/>
                <w:sz w:val="26"/>
                <w:szCs w:val="26"/>
              </w:rPr>
              <w:t>Tổ chuyên môn</w:t>
            </w:r>
          </w:p>
          <w:p w14:paraId="5FA80E7B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D4071B4" w14:textId="65A15FF0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AEA5E83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C56EB3F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8B9618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87059E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56" w:type="dxa"/>
            <w:tcBorders>
              <w:tl2br w:val="nil"/>
              <w:tr2bl w:val="nil"/>
            </w:tcBorders>
          </w:tcPr>
          <w:p w14:paraId="1F09F821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87059E">
              <w:rPr>
                <w:b/>
                <w:bCs/>
                <w:sz w:val="26"/>
                <w:szCs w:val="26"/>
              </w:rPr>
              <w:t>Nhóm chuyên môn</w:t>
            </w:r>
          </w:p>
          <w:p w14:paraId="5C80C28F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2B4C71B" w14:textId="31ECF3DE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A545500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C474ADF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61034B6" w14:textId="77777777" w:rsidR="00DF6999" w:rsidRPr="0087059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87059E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7BBC18A6" w14:textId="77777777" w:rsidR="00DF6999" w:rsidRPr="0087059E" w:rsidRDefault="00DF6999" w:rsidP="004052FA">
      <w:pPr>
        <w:rPr>
          <w:szCs w:val="26"/>
          <w:lang w:eastAsia="zh-CN"/>
        </w:rPr>
      </w:pPr>
    </w:p>
    <w:sectPr w:rsidR="00DF6999" w:rsidRPr="0087059E" w:rsidSect="0087059E">
      <w:footerReference w:type="default" r:id="rId9"/>
      <w:pgSz w:w="11906" w:h="16838" w:code="9"/>
      <w:pgMar w:top="567" w:right="851" w:bottom="851" w:left="99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6518" w14:textId="77777777" w:rsidR="005D4321" w:rsidRDefault="005D4321">
      <w:pPr>
        <w:spacing w:line="240" w:lineRule="auto"/>
      </w:pPr>
      <w:r>
        <w:separator/>
      </w:r>
    </w:p>
  </w:endnote>
  <w:endnote w:type="continuationSeparator" w:id="0">
    <w:p w14:paraId="3DCCC1CD" w14:textId="77777777" w:rsidR="005D4321" w:rsidRDefault="005D43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A7C34" w14:textId="77777777" w:rsidR="005D4321" w:rsidRDefault="005D4321">
      <w:pPr>
        <w:spacing w:after="0"/>
      </w:pPr>
      <w:r>
        <w:separator/>
      </w:r>
    </w:p>
  </w:footnote>
  <w:footnote w:type="continuationSeparator" w:id="0">
    <w:p w14:paraId="11D5706B" w14:textId="77777777" w:rsidR="005D4321" w:rsidRDefault="005D43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3B3F"/>
    <w:multiLevelType w:val="multilevel"/>
    <w:tmpl w:val="37AC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4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1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20"/>
  </w:num>
  <w:num w:numId="8">
    <w:abstractNumId w:val="4"/>
  </w:num>
  <w:num w:numId="9">
    <w:abstractNumId w:val="10"/>
  </w:num>
  <w:num w:numId="10">
    <w:abstractNumId w:val="1"/>
  </w:num>
  <w:num w:numId="11">
    <w:abstractNumId w:val="19"/>
  </w:num>
  <w:num w:numId="12">
    <w:abstractNumId w:val="17"/>
  </w:num>
  <w:num w:numId="13">
    <w:abstractNumId w:val="15"/>
  </w:num>
  <w:num w:numId="14">
    <w:abstractNumId w:val="16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4"/>
  </w:num>
  <w:num w:numId="20">
    <w:abstractNumId w:val="18"/>
  </w:num>
  <w:num w:numId="21">
    <w:abstractNumId w:val="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73C1C"/>
    <w:rsid w:val="000B1182"/>
    <w:rsid w:val="0010041E"/>
    <w:rsid w:val="00120161"/>
    <w:rsid w:val="001930A1"/>
    <w:rsid w:val="002E1740"/>
    <w:rsid w:val="002E4E5C"/>
    <w:rsid w:val="00302917"/>
    <w:rsid w:val="003D5032"/>
    <w:rsid w:val="004052FA"/>
    <w:rsid w:val="00417564"/>
    <w:rsid w:val="004315A0"/>
    <w:rsid w:val="005D4321"/>
    <w:rsid w:val="005E0D78"/>
    <w:rsid w:val="005F399D"/>
    <w:rsid w:val="00655927"/>
    <w:rsid w:val="006E0450"/>
    <w:rsid w:val="00785BF7"/>
    <w:rsid w:val="007E3A28"/>
    <w:rsid w:val="007E6C9C"/>
    <w:rsid w:val="0087059E"/>
    <w:rsid w:val="008E463B"/>
    <w:rsid w:val="00B37BCD"/>
    <w:rsid w:val="00BA0512"/>
    <w:rsid w:val="00C2031F"/>
    <w:rsid w:val="00C37B06"/>
    <w:rsid w:val="00CA669E"/>
    <w:rsid w:val="00CB5890"/>
    <w:rsid w:val="00D03DAB"/>
    <w:rsid w:val="00DF6999"/>
    <w:rsid w:val="00E15BF8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2</cp:revision>
  <dcterms:created xsi:type="dcterms:W3CDTF">2025-10-20T01:30:00Z</dcterms:created>
  <dcterms:modified xsi:type="dcterms:W3CDTF">2025-10-20T01:30:00Z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